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C4058" w14:textId="77777777" w:rsidR="000063A8" w:rsidRDefault="000063A8" w:rsidP="5806AF95">
      <w:pPr>
        <w:jc w:val="right"/>
      </w:pPr>
    </w:p>
    <w:p w14:paraId="3838103C" w14:textId="77777777" w:rsidR="000063A8" w:rsidRDefault="000063A8" w:rsidP="5806AF95">
      <w:pPr>
        <w:jc w:val="right"/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4502"/>
      </w:tblGrid>
      <w:tr w:rsidR="000063A8" w:rsidRPr="003851AB" w14:paraId="63E22614" w14:textId="77777777" w:rsidTr="003851AB">
        <w:tc>
          <w:tcPr>
            <w:tcW w:w="4996" w:type="dxa"/>
          </w:tcPr>
          <w:p w14:paraId="07C568B8" w14:textId="3C54DA81" w:rsidR="000063A8" w:rsidRDefault="000063A8" w:rsidP="000063A8">
            <w:r>
              <w:rPr>
                <w:noProof/>
              </w:rPr>
              <w:drawing>
                <wp:inline distT="0" distB="0" distL="0" distR="0" wp14:anchorId="1E4F67D3" wp14:editId="739DD29C">
                  <wp:extent cx="3035401" cy="904875"/>
                  <wp:effectExtent l="0" t="0" r="0" b="0"/>
                  <wp:docPr id="891955444" name="Picture 891955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5397" cy="91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2" w:type="dxa"/>
          </w:tcPr>
          <w:p w14:paraId="5F287F9B" w14:textId="77777777" w:rsidR="00B416B8" w:rsidRPr="003851AB" w:rsidRDefault="00B416B8" w:rsidP="00B416B8">
            <w:pPr>
              <w:jc w:val="right"/>
              <w:rPr>
                <w:b/>
                <w:bCs/>
                <w:sz w:val="18"/>
                <w:szCs w:val="18"/>
              </w:rPr>
            </w:pPr>
            <w:r w:rsidRPr="003851AB">
              <w:rPr>
                <w:b/>
                <w:bCs/>
                <w:sz w:val="18"/>
                <w:szCs w:val="18"/>
              </w:rPr>
              <w:t>School of Medicine, Dentistry &amp; Biomedical Sciences</w:t>
            </w:r>
          </w:p>
          <w:p w14:paraId="2FB4386C" w14:textId="3A0B7571" w:rsidR="00B416B8" w:rsidRPr="003851AB" w:rsidRDefault="00B416B8" w:rsidP="00B416B8">
            <w:pPr>
              <w:jc w:val="right"/>
              <w:rPr>
                <w:sz w:val="18"/>
                <w:szCs w:val="18"/>
              </w:rPr>
            </w:pPr>
            <w:r w:rsidRPr="003851AB">
              <w:rPr>
                <w:b/>
                <w:bCs/>
                <w:sz w:val="18"/>
                <w:szCs w:val="18"/>
              </w:rPr>
              <w:t>Postgraduate &amp; Professional Development Secretary</w:t>
            </w:r>
            <w:r w:rsidRPr="003851AB">
              <w:rPr>
                <w:sz w:val="18"/>
                <w:szCs w:val="18"/>
              </w:rPr>
              <w:t xml:space="preserve"> Queen’s University Belfast </w:t>
            </w:r>
          </w:p>
          <w:p w14:paraId="2FE55C47" w14:textId="77777777" w:rsidR="00B416B8" w:rsidRPr="003851AB" w:rsidRDefault="00B416B8" w:rsidP="00B416B8">
            <w:pPr>
              <w:jc w:val="right"/>
              <w:rPr>
                <w:sz w:val="18"/>
                <w:szCs w:val="18"/>
              </w:rPr>
            </w:pPr>
            <w:proofErr w:type="spellStart"/>
            <w:r w:rsidRPr="003851AB">
              <w:rPr>
                <w:sz w:val="18"/>
                <w:szCs w:val="18"/>
              </w:rPr>
              <w:t>Whitla</w:t>
            </w:r>
            <w:proofErr w:type="spellEnd"/>
            <w:r w:rsidRPr="003851AB">
              <w:rPr>
                <w:sz w:val="18"/>
                <w:szCs w:val="18"/>
              </w:rPr>
              <w:t xml:space="preserve"> Medical Building</w:t>
            </w:r>
          </w:p>
          <w:p w14:paraId="0D11EFDB" w14:textId="77777777" w:rsidR="00B416B8" w:rsidRPr="003851AB" w:rsidRDefault="00B416B8" w:rsidP="00B416B8">
            <w:pPr>
              <w:jc w:val="right"/>
              <w:rPr>
                <w:sz w:val="18"/>
                <w:szCs w:val="18"/>
              </w:rPr>
            </w:pPr>
            <w:r w:rsidRPr="003851AB">
              <w:rPr>
                <w:sz w:val="18"/>
                <w:szCs w:val="18"/>
              </w:rPr>
              <w:t>97 Lisburn Road</w:t>
            </w:r>
          </w:p>
          <w:p w14:paraId="042B52CB" w14:textId="77777777" w:rsidR="00B416B8" w:rsidRPr="003851AB" w:rsidRDefault="00B416B8" w:rsidP="00B416B8">
            <w:pPr>
              <w:jc w:val="right"/>
              <w:rPr>
                <w:sz w:val="18"/>
                <w:szCs w:val="18"/>
              </w:rPr>
            </w:pPr>
            <w:r w:rsidRPr="003851AB">
              <w:rPr>
                <w:sz w:val="18"/>
                <w:szCs w:val="18"/>
              </w:rPr>
              <w:t xml:space="preserve">Belfast BT9 7BL </w:t>
            </w:r>
          </w:p>
          <w:p w14:paraId="0D13EBFF" w14:textId="0B783A3D" w:rsidR="00B416B8" w:rsidRPr="003851AB" w:rsidRDefault="00B416B8" w:rsidP="00B416B8">
            <w:pPr>
              <w:jc w:val="right"/>
              <w:rPr>
                <w:sz w:val="18"/>
                <w:szCs w:val="18"/>
              </w:rPr>
            </w:pPr>
            <w:r w:rsidRPr="003851AB">
              <w:rPr>
                <w:sz w:val="18"/>
                <w:szCs w:val="18"/>
              </w:rPr>
              <w:t xml:space="preserve">Tel: </w:t>
            </w:r>
            <w:r w:rsidR="006F581C" w:rsidRPr="003851AB">
              <w:rPr>
                <w:sz w:val="18"/>
                <w:szCs w:val="18"/>
              </w:rPr>
              <w:t>028 9097 2158</w:t>
            </w:r>
          </w:p>
          <w:p w14:paraId="3B4F14EA" w14:textId="71D8DF07" w:rsidR="000063A8" w:rsidRPr="003851AB" w:rsidRDefault="006F581C" w:rsidP="00B416B8">
            <w:pPr>
              <w:jc w:val="right"/>
              <w:rPr>
                <w:sz w:val="18"/>
                <w:szCs w:val="18"/>
              </w:rPr>
            </w:pPr>
            <w:r w:rsidRPr="003851AB">
              <w:rPr>
                <w:sz w:val="18"/>
                <w:szCs w:val="18"/>
              </w:rPr>
              <w:t xml:space="preserve">Email: </w:t>
            </w:r>
            <w:hyperlink r:id="rId12" w:history="1">
              <w:r w:rsidRPr="003851AB">
                <w:rPr>
                  <w:rStyle w:val="Hyperlink"/>
                  <w:sz w:val="18"/>
                  <w:szCs w:val="18"/>
                </w:rPr>
                <w:t>pgoffice.smdbs@qub.ac.uk</w:t>
              </w:r>
            </w:hyperlink>
            <w:r w:rsidRPr="003851AB">
              <w:rPr>
                <w:sz w:val="18"/>
                <w:szCs w:val="18"/>
              </w:rPr>
              <w:t xml:space="preserve"> </w:t>
            </w:r>
            <w:hyperlink r:id="rId13" w:history="1"/>
            <w:r w:rsidRPr="003851AB">
              <w:rPr>
                <w:sz w:val="18"/>
                <w:szCs w:val="18"/>
              </w:rPr>
              <w:t xml:space="preserve"> </w:t>
            </w:r>
          </w:p>
        </w:tc>
      </w:tr>
    </w:tbl>
    <w:p w14:paraId="35987D34" w14:textId="4D814311" w:rsidR="3B3871CA" w:rsidRDefault="3B3871CA" w:rsidP="5806AF95">
      <w:pPr>
        <w:jc w:val="right"/>
      </w:pPr>
    </w:p>
    <w:p w14:paraId="7FAFD0F6" w14:textId="77777777" w:rsidR="00E471D5" w:rsidRPr="000B7C93" w:rsidRDefault="00E471D5" w:rsidP="00AF62C9">
      <w:pPr>
        <w:rPr>
          <w:b/>
          <w:sz w:val="18"/>
          <w:szCs w:val="18"/>
        </w:rPr>
      </w:pPr>
    </w:p>
    <w:p w14:paraId="48D0BBFB" w14:textId="69CE1BC8" w:rsidR="00E471D5" w:rsidRDefault="001F3FF6" w:rsidP="522548FB">
      <w:pPr>
        <w:jc w:val="center"/>
        <w:rPr>
          <w:b/>
          <w:bCs/>
          <w:sz w:val="28"/>
          <w:szCs w:val="28"/>
        </w:rPr>
      </w:pPr>
      <w:r w:rsidRPr="17555600">
        <w:rPr>
          <w:b/>
          <w:bCs/>
          <w:sz w:val="28"/>
          <w:szCs w:val="28"/>
        </w:rPr>
        <w:t>The</w:t>
      </w:r>
      <w:r w:rsidR="00E471D5" w:rsidRPr="17555600">
        <w:rPr>
          <w:b/>
          <w:bCs/>
          <w:sz w:val="28"/>
          <w:szCs w:val="28"/>
        </w:rPr>
        <w:t xml:space="preserve"> </w:t>
      </w:r>
      <w:proofErr w:type="spellStart"/>
      <w:r w:rsidR="00E471D5" w:rsidRPr="17555600">
        <w:rPr>
          <w:b/>
          <w:bCs/>
          <w:sz w:val="28"/>
          <w:szCs w:val="28"/>
        </w:rPr>
        <w:t>MacQuitty</w:t>
      </w:r>
      <w:proofErr w:type="spellEnd"/>
      <w:r w:rsidR="00E471D5" w:rsidRPr="17555600">
        <w:rPr>
          <w:b/>
          <w:bCs/>
          <w:sz w:val="28"/>
          <w:szCs w:val="28"/>
        </w:rPr>
        <w:t xml:space="preserve"> Experimental Medicine Scholarship</w:t>
      </w:r>
      <w:r w:rsidR="000B7C93" w:rsidRPr="17555600">
        <w:rPr>
          <w:b/>
          <w:bCs/>
          <w:sz w:val="28"/>
          <w:szCs w:val="28"/>
        </w:rPr>
        <w:t xml:space="preserve"> – 202</w:t>
      </w:r>
      <w:r w:rsidR="00BA06A5">
        <w:rPr>
          <w:b/>
          <w:bCs/>
          <w:sz w:val="28"/>
          <w:szCs w:val="28"/>
        </w:rPr>
        <w:t>5</w:t>
      </w:r>
      <w:r w:rsidR="00922F9A" w:rsidRPr="17555600">
        <w:rPr>
          <w:b/>
          <w:bCs/>
          <w:sz w:val="28"/>
          <w:szCs w:val="28"/>
        </w:rPr>
        <w:t>/2</w:t>
      </w:r>
      <w:r w:rsidR="00BA06A5">
        <w:rPr>
          <w:b/>
          <w:bCs/>
          <w:sz w:val="28"/>
          <w:szCs w:val="28"/>
        </w:rPr>
        <w:t>6</w:t>
      </w:r>
    </w:p>
    <w:p w14:paraId="1769DF5A" w14:textId="4C3E79F4" w:rsidR="00E471D5" w:rsidRDefault="00E471D5" w:rsidP="00AF62C9">
      <w:pPr>
        <w:rPr>
          <w:b/>
          <w:sz w:val="28"/>
          <w:szCs w:val="28"/>
        </w:rPr>
      </w:pPr>
    </w:p>
    <w:p w14:paraId="13D96B2C" w14:textId="35F97A2B" w:rsidR="00E471D5" w:rsidRDefault="00E471D5" w:rsidP="000B7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Form</w:t>
      </w:r>
    </w:p>
    <w:p w14:paraId="027BFC61" w14:textId="2E03076E" w:rsidR="00AF62C9" w:rsidRPr="0059705B" w:rsidRDefault="00AF62C9" w:rsidP="00AF62C9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14:paraId="78B43FEA" w14:textId="011D078F" w:rsidR="0008229F" w:rsidRDefault="00C04A16" w:rsidP="00D62640">
      <w:pPr>
        <w:rPr>
          <w:rFonts w:ascii="Arial" w:hAnsi="Arial" w:cs="Arial"/>
          <w:b/>
          <w:noProof/>
          <w:sz w:val="20"/>
          <w:szCs w:val="20"/>
          <w:lang w:eastAsia="en-GB"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w:t xml:space="preserve">SECTION A:  </w:t>
      </w:r>
      <w:r w:rsidR="0008229F" w:rsidRPr="00F32532">
        <w:rPr>
          <w:rFonts w:ascii="Arial" w:hAnsi="Arial" w:cs="Arial"/>
          <w:b/>
          <w:noProof/>
          <w:sz w:val="20"/>
          <w:szCs w:val="20"/>
          <w:lang w:eastAsia="en-GB"/>
        </w:rPr>
        <w:t>Personal Information:</w:t>
      </w:r>
    </w:p>
    <w:p w14:paraId="501424E2" w14:textId="77777777" w:rsidR="00880CAE" w:rsidRPr="00F32532" w:rsidRDefault="00880CAE" w:rsidP="00D62640">
      <w:pPr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237"/>
      </w:tblGrid>
      <w:tr w:rsidR="00295EDD" w14:paraId="6D2A1293" w14:textId="77777777" w:rsidTr="0039699C">
        <w:tc>
          <w:tcPr>
            <w:tcW w:w="1980" w:type="dxa"/>
          </w:tcPr>
          <w:p w14:paraId="4F6C0F47" w14:textId="2E046C7C" w:rsidR="00295EDD" w:rsidRDefault="00295EDD" w:rsidP="00D62640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Full</w:t>
            </w:r>
            <w:r w:rsidR="009C39A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name</w:t>
            </w:r>
            <w:r w:rsidR="009C39A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6237" w:type="dxa"/>
          </w:tcPr>
          <w:p w14:paraId="11F6EA96" w14:textId="77777777" w:rsidR="00295EDD" w:rsidRDefault="00295EDD" w:rsidP="00D62640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70A528D7" w14:textId="77777777" w:rsidR="00295EDD" w:rsidRDefault="00295EDD" w:rsidP="00D62640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7F9307A2" w14:textId="5F5C3D36" w:rsidR="00295EDD" w:rsidRDefault="00295EDD" w:rsidP="00D62640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295EDD" w14:paraId="415D85DB" w14:textId="77777777" w:rsidTr="0039699C">
        <w:tc>
          <w:tcPr>
            <w:tcW w:w="1980" w:type="dxa"/>
          </w:tcPr>
          <w:p w14:paraId="02178CE3" w14:textId="72C42414" w:rsidR="00295EDD" w:rsidRDefault="009C39A5" w:rsidP="00D62640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Application Number:</w:t>
            </w:r>
          </w:p>
        </w:tc>
        <w:tc>
          <w:tcPr>
            <w:tcW w:w="6237" w:type="dxa"/>
          </w:tcPr>
          <w:p w14:paraId="40960D6B" w14:textId="77777777" w:rsidR="00295EDD" w:rsidRDefault="00295EDD" w:rsidP="00D62640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5C84A120" w14:textId="19AA9801" w:rsidR="00295EDD" w:rsidRDefault="00295EDD" w:rsidP="00D62640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295EDD" w14:paraId="6654AC3F" w14:textId="77777777" w:rsidTr="0039699C">
        <w:tc>
          <w:tcPr>
            <w:tcW w:w="1980" w:type="dxa"/>
          </w:tcPr>
          <w:p w14:paraId="3BE5034B" w14:textId="088E8396" w:rsidR="00295EDD" w:rsidRDefault="00295EDD" w:rsidP="00D62640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Permanent address &amp; postcode</w:t>
            </w:r>
          </w:p>
        </w:tc>
        <w:tc>
          <w:tcPr>
            <w:tcW w:w="6237" w:type="dxa"/>
          </w:tcPr>
          <w:p w14:paraId="1D4C0A15" w14:textId="77777777" w:rsidR="00295EDD" w:rsidRDefault="00295EDD" w:rsidP="00D62640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2D42A1ED" w14:textId="7987D1A2" w:rsidR="00295EDD" w:rsidRDefault="00295EDD" w:rsidP="00D62640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5BBC1AD4" w14:textId="3B1199B6" w:rsidR="00295EDD" w:rsidRDefault="00295EDD" w:rsidP="00D62640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</w:tbl>
    <w:p w14:paraId="0197AACF" w14:textId="77777777" w:rsidR="000B7C93" w:rsidRPr="00F32532" w:rsidRDefault="000B7C93" w:rsidP="00D62640">
      <w:pPr>
        <w:rPr>
          <w:rFonts w:ascii="Arial" w:hAnsi="Arial" w:cs="Arial"/>
          <w:sz w:val="20"/>
          <w:szCs w:val="20"/>
        </w:rPr>
      </w:pPr>
    </w:p>
    <w:p w14:paraId="27E28CE6" w14:textId="0C1FBD24" w:rsidR="00DB1AAD" w:rsidRPr="00F32532" w:rsidRDefault="00C04A16" w:rsidP="00DB1AA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w:t xml:space="preserve">SECTION </w:t>
      </w:r>
      <w:r>
        <w:rPr>
          <w:rFonts w:ascii="Arial" w:hAnsi="Arial" w:cs="Arial"/>
          <w:b/>
          <w:bCs/>
          <w:sz w:val="20"/>
          <w:szCs w:val="20"/>
        </w:rPr>
        <w:t xml:space="preserve">B:  </w:t>
      </w:r>
      <w:r w:rsidR="00DB1AAD" w:rsidRPr="31F0A489">
        <w:rPr>
          <w:rFonts w:ascii="Arial" w:hAnsi="Arial" w:cs="Arial"/>
          <w:b/>
          <w:bCs/>
          <w:sz w:val="20"/>
          <w:szCs w:val="20"/>
        </w:rPr>
        <w:t>Eligibility</w:t>
      </w:r>
    </w:p>
    <w:p w14:paraId="20C34F42" w14:textId="6597C980" w:rsidR="001F3FF6" w:rsidRDefault="001F3FF6" w:rsidP="001C6466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7371"/>
        <w:gridCol w:w="1224"/>
      </w:tblGrid>
      <w:tr w:rsidR="000B7C93" w14:paraId="6778906D" w14:textId="77777777" w:rsidTr="000B7C93">
        <w:tc>
          <w:tcPr>
            <w:tcW w:w="421" w:type="dxa"/>
          </w:tcPr>
          <w:p w14:paraId="3E075EA6" w14:textId="64C1057C" w:rsidR="000B7C93" w:rsidRPr="000B7C93" w:rsidRDefault="000B7C93" w:rsidP="001C6466">
            <w:pPr>
              <w:rPr>
                <w:rFonts w:ascii="Arial" w:hAnsi="Arial" w:cs="Arial"/>
                <w:sz w:val="20"/>
                <w:szCs w:val="20"/>
              </w:rPr>
            </w:pPr>
            <w:r w:rsidRPr="000B7C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14:paraId="3BC6E756" w14:textId="7E575067" w:rsidR="000B7C93" w:rsidRDefault="000B7C93" w:rsidP="001C64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DEB">
              <w:rPr>
                <w:rFonts w:ascii="Arial" w:hAnsi="Arial" w:cs="Arial"/>
                <w:sz w:val="20"/>
                <w:szCs w:val="20"/>
              </w:rPr>
              <w:t xml:space="preserve">Please confirm you are </w:t>
            </w:r>
            <w:r w:rsidR="00353470">
              <w:rPr>
                <w:rFonts w:ascii="Arial" w:hAnsi="Arial" w:cs="Arial"/>
                <w:sz w:val="20"/>
                <w:szCs w:val="20"/>
              </w:rPr>
              <w:t>permanent</w:t>
            </w:r>
            <w:r w:rsidRPr="00AF0DEB">
              <w:rPr>
                <w:rFonts w:ascii="Arial" w:hAnsi="Arial" w:cs="Arial"/>
                <w:sz w:val="20"/>
                <w:szCs w:val="20"/>
              </w:rPr>
              <w:t xml:space="preserve"> resident in Northern Ireland</w:t>
            </w:r>
          </w:p>
        </w:tc>
        <w:tc>
          <w:tcPr>
            <w:tcW w:w="1224" w:type="dxa"/>
          </w:tcPr>
          <w:p w14:paraId="3FB267D2" w14:textId="77777777" w:rsidR="000B7C93" w:rsidRPr="000B7C93" w:rsidRDefault="000B7C93" w:rsidP="000B7C93">
            <w:pPr>
              <w:rPr>
                <w:rFonts w:ascii="Arial" w:hAnsi="Arial" w:cs="Arial"/>
                <w:sz w:val="20"/>
                <w:szCs w:val="20"/>
              </w:rPr>
            </w:pPr>
            <w:r w:rsidRPr="000B7C93">
              <w:rPr>
                <w:rFonts w:ascii="Arial" w:hAnsi="Arial" w:cs="Arial"/>
                <w:sz w:val="20"/>
                <w:szCs w:val="20"/>
              </w:rPr>
              <w:t>Yes/No</w:t>
            </w:r>
          </w:p>
          <w:p w14:paraId="58A5B0B2" w14:textId="77777777" w:rsidR="000B7C93" w:rsidRDefault="000B7C93" w:rsidP="001C64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7C93" w14:paraId="2F5E0AD7" w14:textId="77777777" w:rsidTr="000B7C93">
        <w:tc>
          <w:tcPr>
            <w:tcW w:w="421" w:type="dxa"/>
          </w:tcPr>
          <w:p w14:paraId="174997CB" w14:textId="3262747B" w:rsidR="000B7C93" w:rsidRPr="000B7C93" w:rsidRDefault="000B7C93" w:rsidP="001C6466">
            <w:pPr>
              <w:rPr>
                <w:rFonts w:ascii="Arial" w:hAnsi="Arial" w:cs="Arial"/>
                <w:sz w:val="20"/>
                <w:szCs w:val="20"/>
              </w:rPr>
            </w:pPr>
            <w:r w:rsidRPr="000B7C9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1" w:type="dxa"/>
          </w:tcPr>
          <w:p w14:paraId="56BEB17C" w14:textId="77777777" w:rsidR="000B7C93" w:rsidRPr="000B7C93" w:rsidRDefault="000B7C93" w:rsidP="000B7C93">
            <w:pPr>
              <w:rPr>
                <w:rFonts w:ascii="Arial" w:hAnsi="Arial" w:cs="Arial"/>
                <w:sz w:val="20"/>
                <w:szCs w:val="20"/>
              </w:rPr>
            </w:pPr>
            <w:r w:rsidRPr="000B7C93">
              <w:rPr>
                <w:rFonts w:ascii="Arial" w:hAnsi="Arial" w:cs="Arial"/>
                <w:sz w:val="20"/>
                <w:szCs w:val="20"/>
              </w:rPr>
              <w:t>Is your family household income £25,000 or less?</w:t>
            </w:r>
          </w:p>
          <w:p w14:paraId="7D50F353" w14:textId="77777777" w:rsidR="000B7C93" w:rsidRDefault="000B7C93" w:rsidP="001C64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4" w:type="dxa"/>
          </w:tcPr>
          <w:p w14:paraId="00F3AD88" w14:textId="735F8E89" w:rsidR="000B7C93" w:rsidRPr="000B7C93" w:rsidRDefault="000B7C93" w:rsidP="000B7C93">
            <w:pPr>
              <w:rPr>
                <w:rFonts w:ascii="Arial" w:hAnsi="Arial" w:cs="Arial"/>
                <w:sz w:val="20"/>
                <w:szCs w:val="20"/>
              </w:rPr>
            </w:pPr>
            <w:r w:rsidRPr="000B7C93">
              <w:rPr>
                <w:rFonts w:ascii="Arial" w:hAnsi="Arial" w:cs="Arial"/>
                <w:sz w:val="20"/>
                <w:szCs w:val="20"/>
              </w:rPr>
              <w:t>Yes/No</w:t>
            </w:r>
          </w:p>
          <w:p w14:paraId="2593BA47" w14:textId="77777777" w:rsidR="000B7C93" w:rsidRDefault="000B7C93" w:rsidP="001C64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10CF859" w14:textId="77777777" w:rsidR="00C04A16" w:rsidRDefault="00C04A16" w:rsidP="00C04A16">
      <w:pPr>
        <w:rPr>
          <w:rFonts w:ascii="Arial" w:hAnsi="Arial" w:cs="Arial"/>
          <w:i/>
          <w:iCs/>
          <w:sz w:val="20"/>
          <w:szCs w:val="20"/>
        </w:rPr>
      </w:pPr>
      <w:r w:rsidRPr="31F0A489">
        <w:rPr>
          <w:rFonts w:ascii="Arial" w:hAnsi="Arial" w:cs="Arial"/>
          <w:i/>
          <w:iCs/>
          <w:sz w:val="20"/>
          <w:szCs w:val="20"/>
        </w:rPr>
        <w:t xml:space="preserve">Please refer to the advertisement for full criteria.  </w:t>
      </w:r>
    </w:p>
    <w:p w14:paraId="6CB6084A" w14:textId="77777777" w:rsidR="00DB1AAD" w:rsidRDefault="00DB1AAD" w:rsidP="00DB1AAD">
      <w:pPr>
        <w:rPr>
          <w:rFonts w:ascii="Arial" w:hAnsi="Arial" w:cs="Arial"/>
          <w:bCs/>
          <w:iCs/>
          <w:color w:val="000000" w:themeColor="text1"/>
          <w:sz w:val="20"/>
          <w:szCs w:val="20"/>
          <w:lang w:eastAsia="en-GB"/>
        </w:rPr>
      </w:pPr>
    </w:p>
    <w:p w14:paraId="0D236263" w14:textId="73035D03" w:rsidR="00DB1AAD" w:rsidRDefault="00DA41F3" w:rsidP="005454BB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Cs/>
          <w:iCs/>
          <w:color w:val="000000" w:themeColor="text1"/>
          <w:sz w:val="20"/>
          <w:szCs w:val="20"/>
          <w:lang w:eastAsia="en-GB"/>
        </w:rPr>
        <w:t>I</w:t>
      </w:r>
      <w:r w:rsidR="00DB1AAD">
        <w:rPr>
          <w:rFonts w:ascii="Arial" w:hAnsi="Arial" w:cs="Arial"/>
          <w:bCs/>
          <w:iCs/>
          <w:color w:val="000000" w:themeColor="text1"/>
          <w:sz w:val="20"/>
          <w:szCs w:val="20"/>
          <w:lang w:eastAsia="en-GB"/>
        </w:rPr>
        <w:t xml:space="preserve">f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eastAsia="en-GB"/>
        </w:rPr>
        <w:t xml:space="preserve">you do not have a family household income of £25,000 </w:t>
      </w:r>
      <w:r w:rsidR="005457A9">
        <w:rPr>
          <w:rFonts w:ascii="Arial" w:hAnsi="Arial" w:cs="Arial"/>
          <w:bCs/>
          <w:iCs/>
          <w:color w:val="000000" w:themeColor="text1"/>
          <w:sz w:val="20"/>
          <w:szCs w:val="20"/>
          <w:lang w:eastAsia="en-GB"/>
        </w:rPr>
        <w:t xml:space="preserve">or </w:t>
      </w:r>
      <w:proofErr w:type="gramStart"/>
      <w:r w:rsidR="005457A9">
        <w:rPr>
          <w:rFonts w:ascii="Arial" w:hAnsi="Arial" w:cs="Arial"/>
          <w:bCs/>
          <w:iCs/>
          <w:color w:val="000000" w:themeColor="text1"/>
          <w:sz w:val="20"/>
          <w:szCs w:val="20"/>
          <w:lang w:eastAsia="en-GB"/>
        </w:rPr>
        <w:t>less</w:t>
      </w:r>
      <w:proofErr w:type="gramEnd"/>
      <w:r w:rsidR="005457A9">
        <w:rPr>
          <w:rFonts w:ascii="Arial" w:hAnsi="Arial" w:cs="Arial"/>
          <w:bCs/>
          <w:iCs/>
          <w:color w:val="000000" w:themeColor="text1"/>
          <w:sz w:val="20"/>
          <w:szCs w:val="20"/>
          <w:lang w:eastAsia="en-GB"/>
        </w:rPr>
        <w:t xml:space="preserve"> we would recommend that you still apply and explain your hardship </w:t>
      </w:r>
      <w:r w:rsidR="005454BB">
        <w:rPr>
          <w:rFonts w:ascii="Arial" w:hAnsi="Arial" w:cs="Arial"/>
          <w:bCs/>
          <w:iCs/>
          <w:color w:val="000000" w:themeColor="text1"/>
          <w:sz w:val="20"/>
          <w:szCs w:val="20"/>
          <w:lang w:eastAsia="en-GB"/>
        </w:rPr>
        <w:t xml:space="preserve">when answering the question below.  </w:t>
      </w:r>
    </w:p>
    <w:p w14:paraId="689D34E2" w14:textId="07DBBE29" w:rsidR="000B7C93" w:rsidRDefault="000B7C93">
      <w:pPr>
        <w:rPr>
          <w:rFonts w:ascii="Arial" w:hAnsi="Arial" w:cs="Arial"/>
          <w:b/>
          <w:sz w:val="20"/>
          <w:szCs w:val="20"/>
        </w:rPr>
      </w:pPr>
    </w:p>
    <w:p w14:paraId="32D68605" w14:textId="7B651FC0" w:rsidR="00E56979" w:rsidRPr="0007777C" w:rsidRDefault="00C04A16" w:rsidP="00E56979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w:t xml:space="preserve">SECTION C:  </w:t>
      </w:r>
      <w:r w:rsidR="001F3FF6" w:rsidRPr="0007777C">
        <w:rPr>
          <w:rFonts w:ascii="Arial" w:hAnsi="Arial" w:cs="Arial"/>
          <w:b/>
          <w:sz w:val="20"/>
          <w:szCs w:val="20"/>
        </w:rPr>
        <w:t>Please complete the following question</w:t>
      </w:r>
      <w:r w:rsidR="00162BAF" w:rsidRPr="0007777C">
        <w:rPr>
          <w:rFonts w:ascii="Arial" w:hAnsi="Arial" w:cs="Arial"/>
          <w:b/>
          <w:sz w:val="20"/>
          <w:szCs w:val="20"/>
        </w:rPr>
        <w:t>s</w:t>
      </w:r>
      <w:r w:rsidR="001F3FF6" w:rsidRPr="0007777C">
        <w:rPr>
          <w:rFonts w:ascii="Arial" w:hAnsi="Arial" w:cs="Arial"/>
          <w:b/>
          <w:sz w:val="20"/>
          <w:szCs w:val="20"/>
        </w:rPr>
        <w:t xml:space="preserve"> </w:t>
      </w:r>
      <w:r w:rsidR="00601625" w:rsidRPr="0007777C">
        <w:rPr>
          <w:rFonts w:ascii="Arial" w:hAnsi="Arial" w:cs="Arial"/>
          <w:b/>
          <w:sz w:val="20"/>
          <w:szCs w:val="20"/>
        </w:rPr>
        <w:t xml:space="preserve">as fully as possible, </w:t>
      </w:r>
      <w:r w:rsidR="001F3FF6" w:rsidRPr="0007777C">
        <w:rPr>
          <w:rFonts w:ascii="Arial" w:hAnsi="Arial" w:cs="Arial"/>
          <w:b/>
          <w:sz w:val="20"/>
          <w:szCs w:val="20"/>
        </w:rPr>
        <w:t>in 500 words</w:t>
      </w:r>
      <w:r w:rsidR="00601625" w:rsidRPr="0007777C">
        <w:rPr>
          <w:rFonts w:ascii="Arial" w:hAnsi="Arial" w:cs="Arial"/>
          <w:b/>
          <w:sz w:val="20"/>
          <w:szCs w:val="20"/>
        </w:rPr>
        <w:t xml:space="preserve"> or fewer</w:t>
      </w:r>
      <w:r w:rsidR="001F3FF6" w:rsidRPr="0007777C">
        <w:rPr>
          <w:rFonts w:ascii="Arial" w:hAnsi="Arial" w:cs="Arial"/>
          <w:b/>
          <w:sz w:val="20"/>
          <w:szCs w:val="20"/>
        </w:rPr>
        <w:t>.</w:t>
      </w:r>
      <w:r w:rsidR="00E56979" w:rsidRPr="0007777C">
        <w:rPr>
          <w:rFonts w:ascii="Arial" w:hAnsi="Arial" w:cs="Arial"/>
          <w:b/>
          <w:sz w:val="20"/>
          <w:szCs w:val="20"/>
        </w:rPr>
        <w:t xml:space="preserve"> </w:t>
      </w:r>
    </w:p>
    <w:p w14:paraId="1481784C" w14:textId="77777777" w:rsidR="0008229F" w:rsidRPr="0007777C" w:rsidRDefault="0008229F" w:rsidP="00D62640">
      <w:pPr>
        <w:rPr>
          <w:rFonts w:ascii="Arial" w:hAnsi="Arial" w:cs="Arial"/>
          <w:sz w:val="20"/>
          <w:szCs w:val="20"/>
        </w:rPr>
      </w:pPr>
    </w:p>
    <w:p w14:paraId="695546C6" w14:textId="151569AD" w:rsidR="000B7C93" w:rsidRPr="00565F9B" w:rsidRDefault="00162BAF" w:rsidP="00162BAF">
      <w:pPr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565F9B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The </w:t>
      </w:r>
      <w:proofErr w:type="spellStart"/>
      <w:r w:rsidRPr="00565F9B">
        <w:rPr>
          <w:rFonts w:ascii="Arial" w:hAnsi="Arial" w:cs="Arial"/>
          <w:bCs/>
          <w:iCs/>
          <w:color w:val="000000" w:themeColor="text1"/>
          <w:sz w:val="20"/>
          <w:szCs w:val="20"/>
        </w:rPr>
        <w:t>MacQuitty</w:t>
      </w:r>
      <w:proofErr w:type="spellEnd"/>
      <w:r w:rsidRPr="00565F9B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Experimental Medicine Scholarship aims to help a talented individual succeed in their academic endeavours at Queen’s. </w:t>
      </w:r>
      <w:r w:rsidR="00565F9B">
        <w:rPr>
          <w:rFonts w:ascii="Arial" w:hAnsi="Arial" w:cs="Arial"/>
          <w:bCs/>
          <w:iCs/>
          <w:color w:val="000000" w:themeColor="text1"/>
          <w:sz w:val="20"/>
          <w:szCs w:val="20"/>
        </w:rPr>
        <w:br/>
      </w:r>
    </w:p>
    <w:p w14:paraId="4E40FA15" w14:textId="77777777" w:rsidR="000B7C93" w:rsidRPr="00565F9B" w:rsidRDefault="00162BAF" w:rsidP="000B7C93">
      <w:pPr>
        <w:pStyle w:val="ListParagraph"/>
        <w:numPr>
          <w:ilvl w:val="0"/>
          <w:numId w:val="3"/>
        </w:numPr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565F9B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Why would you like to be considered for this prestigious scholarship? </w:t>
      </w:r>
    </w:p>
    <w:p w14:paraId="187331A9" w14:textId="08638208" w:rsidR="00AF0DEB" w:rsidRDefault="00162BAF" w:rsidP="5806AF95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5806AF95">
        <w:rPr>
          <w:rFonts w:ascii="Arial" w:hAnsi="Arial" w:cs="Arial"/>
          <w:color w:val="000000" w:themeColor="text1"/>
          <w:sz w:val="20"/>
          <w:szCs w:val="20"/>
        </w:rPr>
        <w:t>What are the challenges you have had to overcome to succeed, both in your education and in other areas of your life</w:t>
      </w:r>
      <w:r w:rsidR="1E23E10D" w:rsidRPr="5806AF95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725CF18" w14:textId="77777777" w:rsidR="00AF0DEB" w:rsidRDefault="00AF0DEB" w:rsidP="00D62640">
      <w:pPr>
        <w:rPr>
          <w:rFonts w:ascii="Arial" w:hAnsi="Arial" w:cs="Arial"/>
          <w:sz w:val="20"/>
          <w:szCs w:val="20"/>
        </w:rPr>
      </w:pPr>
    </w:p>
    <w:p w14:paraId="56F4F39D" w14:textId="1086A4F6" w:rsidR="001C6466" w:rsidRPr="00F32532" w:rsidRDefault="001C6466" w:rsidP="001C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B066154" w14:textId="77777777" w:rsidR="001C6466" w:rsidRPr="00F32532" w:rsidRDefault="001C6466" w:rsidP="001C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ED0B4B3" w14:textId="77777777" w:rsidR="001C6466" w:rsidRPr="00F32532" w:rsidRDefault="001C6466" w:rsidP="001C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7B1010E" w14:textId="77777777" w:rsidR="001C6466" w:rsidRPr="00F32532" w:rsidRDefault="001C6466" w:rsidP="001C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C82619B" w14:textId="77777777" w:rsidR="001C6466" w:rsidRPr="00F32532" w:rsidRDefault="001C6466" w:rsidP="001C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0E76A3F" w14:textId="77777777" w:rsidR="001C6466" w:rsidRPr="00F32532" w:rsidRDefault="001C6466" w:rsidP="001C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0E3D4FC" w14:textId="77777777" w:rsidR="00295EDD" w:rsidRPr="009771C6" w:rsidRDefault="00295EDD" w:rsidP="00295EDD">
      <w:pPr>
        <w:rPr>
          <w:rFonts w:ascii="Arial" w:hAnsi="Arial" w:cs="Arial"/>
          <w:iCs/>
          <w:color w:val="000000" w:themeColor="text1"/>
        </w:rPr>
      </w:pPr>
    </w:p>
    <w:p w14:paraId="27599AC8" w14:textId="77777777" w:rsidR="00CF4014" w:rsidRPr="009771C6" w:rsidRDefault="00CF4014" w:rsidP="00CF4014">
      <w:pPr>
        <w:rPr>
          <w:rFonts w:ascii="Arial" w:hAnsi="Arial" w:cs="Arial"/>
          <w:b/>
        </w:rPr>
      </w:pPr>
      <w:r w:rsidRPr="009771C6">
        <w:rPr>
          <w:rFonts w:ascii="Arial" w:hAnsi="Arial" w:cs="Arial"/>
          <w:b/>
        </w:rPr>
        <w:t>Return your completed application to:</w:t>
      </w:r>
      <w:r w:rsidRPr="009771C6">
        <w:rPr>
          <w:rFonts w:ascii="Arial" w:hAnsi="Arial" w:cs="Arial"/>
          <w:b/>
        </w:rPr>
        <w:tab/>
      </w:r>
      <w:hyperlink r:id="rId14" w:history="1">
        <w:r w:rsidRPr="009771C6">
          <w:rPr>
            <w:rStyle w:val="Hyperlink"/>
            <w:rFonts w:ascii="Arial" w:hAnsi="Arial" w:cs="Arial"/>
            <w:b/>
          </w:rPr>
          <w:t>pgoffice.smdb@qub.ac.uk</w:t>
        </w:r>
      </w:hyperlink>
    </w:p>
    <w:p w14:paraId="3393BEF4" w14:textId="77777777" w:rsidR="00CF4014" w:rsidRPr="009771C6" w:rsidRDefault="00CF4014" w:rsidP="00CF4014">
      <w:pPr>
        <w:rPr>
          <w:rFonts w:ascii="Arial" w:hAnsi="Arial" w:cs="Arial"/>
          <w:b/>
        </w:rPr>
      </w:pPr>
    </w:p>
    <w:p w14:paraId="46115761" w14:textId="5DAF87E3" w:rsidR="00CF4014" w:rsidRPr="00012034" w:rsidRDefault="00CF4014" w:rsidP="00CF4014">
      <w:pPr>
        <w:rPr>
          <w:rFonts w:ascii="Arial" w:hAnsi="Arial" w:cs="Arial"/>
          <w:b/>
          <w:bCs/>
        </w:rPr>
      </w:pPr>
      <w:r w:rsidRPr="26205680">
        <w:rPr>
          <w:rFonts w:ascii="Arial" w:hAnsi="Arial" w:cs="Arial"/>
          <w:b/>
          <w:bCs/>
        </w:rPr>
        <w:t>Deadline for return:</w:t>
      </w:r>
      <w:r>
        <w:tab/>
      </w:r>
      <w:r>
        <w:tab/>
      </w:r>
      <w:r>
        <w:tab/>
      </w:r>
      <w:r>
        <w:tab/>
      </w:r>
      <w:r w:rsidR="00BA06A5">
        <w:rPr>
          <w:rFonts w:ascii="Arial" w:hAnsi="Arial" w:cs="Arial"/>
          <w:b/>
          <w:bCs/>
        </w:rPr>
        <w:t>Monday 24 March 2025, 4pm</w:t>
      </w:r>
      <w:r w:rsidR="001459EA">
        <w:rPr>
          <w:rFonts w:ascii="Arial" w:hAnsi="Arial" w:cs="Arial"/>
          <w:b/>
          <w:bCs/>
        </w:rPr>
        <w:t xml:space="preserve">.  </w:t>
      </w:r>
    </w:p>
    <w:p w14:paraId="5790B4DB" w14:textId="77777777" w:rsidR="00CF4014" w:rsidRDefault="00CF4014" w:rsidP="0007777C">
      <w:pPr>
        <w:rPr>
          <w:rFonts w:ascii="Arial" w:hAnsi="Arial" w:cs="Arial"/>
          <w:sz w:val="18"/>
          <w:szCs w:val="18"/>
        </w:rPr>
      </w:pPr>
    </w:p>
    <w:p w14:paraId="7635844A" w14:textId="77C83B1D" w:rsidR="004331DB" w:rsidRDefault="000673CE" w:rsidP="0007777C">
      <w:pPr>
        <w:rPr>
          <w:rFonts w:ascii="Arial" w:hAnsi="Arial" w:cs="Arial"/>
          <w:iCs/>
          <w:color w:val="000000" w:themeColor="text1"/>
          <w:sz w:val="18"/>
          <w:szCs w:val="18"/>
        </w:rPr>
      </w:pPr>
      <w:hyperlink r:id="rId15" w:history="1">
        <w:r w:rsidRPr="009937EA">
          <w:rPr>
            <w:rStyle w:val="Hyperlink"/>
            <w:rFonts w:ascii="Arial" w:hAnsi="Arial" w:cs="Arial"/>
            <w:sz w:val="18"/>
            <w:szCs w:val="18"/>
          </w:rPr>
          <w:t>The Queen’s University</w:t>
        </w:r>
        <w:r w:rsidR="00230C96" w:rsidRPr="009937EA">
          <w:rPr>
            <w:rStyle w:val="Hyperlink"/>
            <w:rFonts w:ascii="Arial" w:hAnsi="Arial" w:cs="Arial"/>
            <w:sz w:val="18"/>
            <w:szCs w:val="18"/>
          </w:rPr>
          <w:t xml:space="preserve"> Student Applicant</w:t>
        </w:r>
        <w:r w:rsidRPr="009937EA">
          <w:rPr>
            <w:rStyle w:val="Hyperlink"/>
            <w:rFonts w:ascii="Arial" w:hAnsi="Arial" w:cs="Arial"/>
            <w:sz w:val="18"/>
            <w:szCs w:val="18"/>
          </w:rPr>
          <w:t xml:space="preserve"> Privacy Policy</w:t>
        </w:r>
      </w:hyperlink>
      <w:r w:rsidRPr="000B7C93">
        <w:rPr>
          <w:rFonts w:ascii="Arial" w:hAnsi="Arial" w:cs="Arial"/>
          <w:sz w:val="18"/>
          <w:szCs w:val="18"/>
        </w:rPr>
        <w:t xml:space="preserve"> offers a clear explanation of how we treat your information – how we colle</w:t>
      </w:r>
      <w:r w:rsidR="00162BAF" w:rsidRPr="000B7C93">
        <w:rPr>
          <w:rFonts w:ascii="Arial" w:hAnsi="Arial" w:cs="Arial"/>
          <w:sz w:val="18"/>
          <w:szCs w:val="18"/>
        </w:rPr>
        <w:t xml:space="preserve">ct it, process it, and use it. </w:t>
      </w:r>
      <w:r w:rsidRPr="000B7C93">
        <w:rPr>
          <w:rFonts w:ascii="Arial" w:hAnsi="Arial" w:cs="Arial"/>
          <w:sz w:val="18"/>
          <w:szCs w:val="18"/>
        </w:rPr>
        <w:t>Please be advised that for the purposes of processing your application and administering the</w:t>
      </w:r>
      <w:r w:rsidR="00162BAF" w:rsidRPr="000B7C9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62BAF" w:rsidRPr="000B7C93">
        <w:rPr>
          <w:rFonts w:ascii="Arial" w:hAnsi="Arial" w:cs="Arial"/>
          <w:sz w:val="18"/>
          <w:szCs w:val="18"/>
        </w:rPr>
        <w:t>MacQuitty</w:t>
      </w:r>
      <w:proofErr w:type="spellEnd"/>
      <w:r w:rsidR="00162BAF" w:rsidRPr="000B7C93">
        <w:rPr>
          <w:rFonts w:ascii="Arial" w:hAnsi="Arial" w:cs="Arial"/>
          <w:sz w:val="18"/>
          <w:szCs w:val="18"/>
        </w:rPr>
        <w:t xml:space="preserve"> Experimental Medicine Scholarship</w:t>
      </w:r>
      <w:r w:rsidRPr="000B7C93">
        <w:rPr>
          <w:rFonts w:ascii="Arial" w:hAnsi="Arial" w:cs="Arial"/>
          <w:sz w:val="18"/>
          <w:szCs w:val="18"/>
        </w:rPr>
        <w:t xml:space="preserve">, the information you have provided on this </w:t>
      </w:r>
      <w:r w:rsidR="00162BAF" w:rsidRPr="000B7C93">
        <w:rPr>
          <w:rFonts w:ascii="Arial" w:hAnsi="Arial" w:cs="Arial"/>
          <w:sz w:val="18"/>
          <w:szCs w:val="18"/>
        </w:rPr>
        <w:t>application will be shared with the</w:t>
      </w:r>
      <w:r w:rsidR="00162BAF" w:rsidRPr="000B7C93">
        <w:rPr>
          <w:rFonts w:ascii="Arial" w:hAnsi="Arial" w:cs="Arial"/>
          <w:iCs/>
          <w:color w:val="000000" w:themeColor="text1"/>
          <w:sz w:val="18"/>
          <w:szCs w:val="18"/>
        </w:rPr>
        <w:t xml:space="preserve"> by the School PGT Scholarships Committee.</w:t>
      </w:r>
    </w:p>
    <w:p w14:paraId="722C7FDD" w14:textId="14315832" w:rsidR="00230C96" w:rsidRPr="000B7C93" w:rsidRDefault="00230C96" w:rsidP="0007777C">
      <w:pPr>
        <w:rPr>
          <w:rFonts w:ascii="Arial" w:hAnsi="Arial" w:cs="Arial"/>
          <w:sz w:val="18"/>
          <w:szCs w:val="18"/>
        </w:rPr>
      </w:pPr>
    </w:p>
    <w:sectPr w:rsidR="00230C96" w:rsidRPr="000B7C93" w:rsidSect="00A72742">
      <w:footerReference w:type="default" r:id="rId16"/>
      <w:pgSz w:w="11906" w:h="16838"/>
      <w:pgMar w:top="426" w:right="1440" w:bottom="284" w:left="1440" w:header="709" w:footer="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F18DE" w14:textId="77777777" w:rsidR="00AE04C1" w:rsidRDefault="00AE04C1" w:rsidP="004331DB">
      <w:r>
        <w:separator/>
      </w:r>
    </w:p>
  </w:endnote>
  <w:endnote w:type="continuationSeparator" w:id="0">
    <w:p w14:paraId="3FD71CBB" w14:textId="77777777" w:rsidR="00AE04C1" w:rsidRDefault="00AE04C1" w:rsidP="004331DB">
      <w:r>
        <w:continuationSeparator/>
      </w:r>
    </w:p>
  </w:endnote>
  <w:endnote w:type="continuationNotice" w:id="1">
    <w:p w14:paraId="5E8612E7" w14:textId="77777777" w:rsidR="00AE04C1" w:rsidRDefault="00AE04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4686B" w14:textId="598EA857" w:rsidR="004331DB" w:rsidRDefault="004331DB" w:rsidP="00565F9B">
    <w:pPr>
      <w:jc w:val="center"/>
      <w:rPr>
        <w:b/>
      </w:rPr>
    </w:pPr>
    <w:r w:rsidRPr="0008229F">
      <w:t xml:space="preserve">Page </w:t>
    </w:r>
    <w:r w:rsidR="000663CE">
      <w:fldChar w:fldCharType="begin"/>
    </w:r>
    <w:r w:rsidR="000663CE">
      <w:instrText xml:space="preserve"> PAGE   \* MERGEFORMAT </w:instrText>
    </w:r>
    <w:r w:rsidR="000663CE">
      <w:fldChar w:fldCharType="separate"/>
    </w:r>
    <w:r w:rsidR="00922F9A">
      <w:rPr>
        <w:noProof/>
      </w:rPr>
      <w:t>2</w:t>
    </w:r>
    <w:r w:rsidR="000663CE">
      <w:rPr>
        <w:noProof/>
      </w:rPr>
      <w:fldChar w:fldCharType="end"/>
    </w:r>
    <w:r>
      <w:rPr>
        <w:b/>
      </w:rPr>
      <w:br w:type="page"/>
    </w:r>
  </w:p>
  <w:p w14:paraId="01A8B83D" w14:textId="77777777" w:rsidR="004331DB" w:rsidRDefault="004331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EA9B9" w14:textId="77777777" w:rsidR="00AE04C1" w:rsidRDefault="00AE04C1" w:rsidP="004331DB">
      <w:r>
        <w:separator/>
      </w:r>
    </w:p>
  </w:footnote>
  <w:footnote w:type="continuationSeparator" w:id="0">
    <w:p w14:paraId="251CF110" w14:textId="77777777" w:rsidR="00AE04C1" w:rsidRDefault="00AE04C1" w:rsidP="004331DB">
      <w:r>
        <w:continuationSeparator/>
      </w:r>
    </w:p>
  </w:footnote>
  <w:footnote w:type="continuationNotice" w:id="1">
    <w:p w14:paraId="0079D955" w14:textId="77777777" w:rsidR="00AE04C1" w:rsidRDefault="00AE04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D67B6"/>
    <w:multiLevelType w:val="hybridMultilevel"/>
    <w:tmpl w:val="F77E3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7C239E"/>
    <w:multiLevelType w:val="hybridMultilevel"/>
    <w:tmpl w:val="1D5EFE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7548C"/>
    <w:multiLevelType w:val="hybridMultilevel"/>
    <w:tmpl w:val="9920EC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564145">
    <w:abstractNumId w:val="2"/>
  </w:num>
  <w:num w:numId="2" w16cid:durableId="921060328">
    <w:abstractNumId w:val="1"/>
  </w:num>
  <w:num w:numId="3" w16cid:durableId="104799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640"/>
    <w:rsid w:val="000063A8"/>
    <w:rsid w:val="00017CAF"/>
    <w:rsid w:val="00042C3C"/>
    <w:rsid w:val="000663CE"/>
    <w:rsid w:val="000673CE"/>
    <w:rsid w:val="0007777C"/>
    <w:rsid w:val="0008229F"/>
    <w:rsid w:val="000A042B"/>
    <w:rsid w:val="000B7C93"/>
    <w:rsid w:val="000F16A5"/>
    <w:rsid w:val="00120FAB"/>
    <w:rsid w:val="001249CC"/>
    <w:rsid w:val="001459EA"/>
    <w:rsid w:val="00162BAF"/>
    <w:rsid w:val="001A6815"/>
    <w:rsid w:val="001C6466"/>
    <w:rsid w:val="001D3534"/>
    <w:rsid w:val="001F3C15"/>
    <w:rsid w:val="001F3FF6"/>
    <w:rsid w:val="00230C96"/>
    <w:rsid w:val="00283EAD"/>
    <w:rsid w:val="00295EDD"/>
    <w:rsid w:val="002C3D15"/>
    <w:rsid w:val="002E61CE"/>
    <w:rsid w:val="00330941"/>
    <w:rsid w:val="00353470"/>
    <w:rsid w:val="0036102A"/>
    <w:rsid w:val="003851AB"/>
    <w:rsid w:val="0039699C"/>
    <w:rsid w:val="003A5186"/>
    <w:rsid w:val="003C5D4D"/>
    <w:rsid w:val="003F22F2"/>
    <w:rsid w:val="004331DB"/>
    <w:rsid w:val="004335B6"/>
    <w:rsid w:val="004651D8"/>
    <w:rsid w:val="004841BA"/>
    <w:rsid w:val="004D4A79"/>
    <w:rsid w:val="00520A59"/>
    <w:rsid w:val="005445FD"/>
    <w:rsid w:val="005454BB"/>
    <w:rsid w:val="005457A9"/>
    <w:rsid w:val="00545C5F"/>
    <w:rsid w:val="00565F9B"/>
    <w:rsid w:val="00572EFC"/>
    <w:rsid w:val="0059705B"/>
    <w:rsid w:val="005B1669"/>
    <w:rsid w:val="00601625"/>
    <w:rsid w:val="006231D4"/>
    <w:rsid w:val="006B40E2"/>
    <w:rsid w:val="006B4AE3"/>
    <w:rsid w:val="006C1EAC"/>
    <w:rsid w:val="006C4FA0"/>
    <w:rsid w:val="006F1903"/>
    <w:rsid w:val="006F581C"/>
    <w:rsid w:val="00716E35"/>
    <w:rsid w:val="00721897"/>
    <w:rsid w:val="00727B98"/>
    <w:rsid w:val="00767914"/>
    <w:rsid w:val="007E2E10"/>
    <w:rsid w:val="00802834"/>
    <w:rsid w:val="008308E8"/>
    <w:rsid w:val="00880CAE"/>
    <w:rsid w:val="008C1794"/>
    <w:rsid w:val="008C7963"/>
    <w:rsid w:val="008E6752"/>
    <w:rsid w:val="00922F9A"/>
    <w:rsid w:val="00934962"/>
    <w:rsid w:val="00957525"/>
    <w:rsid w:val="009937EA"/>
    <w:rsid w:val="00994BBB"/>
    <w:rsid w:val="009C39A5"/>
    <w:rsid w:val="00A72742"/>
    <w:rsid w:val="00A92EB0"/>
    <w:rsid w:val="00AE04C1"/>
    <w:rsid w:val="00AF0DEB"/>
    <w:rsid w:val="00AF62C9"/>
    <w:rsid w:val="00B33C1E"/>
    <w:rsid w:val="00B35456"/>
    <w:rsid w:val="00B416B8"/>
    <w:rsid w:val="00B752FD"/>
    <w:rsid w:val="00BA06A5"/>
    <w:rsid w:val="00C04A16"/>
    <w:rsid w:val="00C34385"/>
    <w:rsid w:val="00CB439F"/>
    <w:rsid w:val="00CF4014"/>
    <w:rsid w:val="00D36611"/>
    <w:rsid w:val="00D62640"/>
    <w:rsid w:val="00D76562"/>
    <w:rsid w:val="00DA41F3"/>
    <w:rsid w:val="00DA6732"/>
    <w:rsid w:val="00DB1AAD"/>
    <w:rsid w:val="00DF184A"/>
    <w:rsid w:val="00E25A36"/>
    <w:rsid w:val="00E471D5"/>
    <w:rsid w:val="00E56979"/>
    <w:rsid w:val="00EE0F33"/>
    <w:rsid w:val="00EE52AF"/>
    <w:rsid w:val="00F32532"/>
    <w:rsid w:val="00F45D8B"/>
    <w:rsid w:val="00F5347C"/>
    <w:rsid w:val="00F62C6B"/>
    <w:rsid w:val="06745E73"/>
    <w:rsid w:val="15058985"/>
    <w:rsid w:val="17555600"/>
    <w:rsid w:val="1E23E10D"/>
    <w:rsid w:val="26E34F33"/>
    <w:rsid w:val="2C7AFDA0"/>
    <w:rsid w:val="3B3871CA"/>
    <w:rsid w:val="50045323"/>
    <w:rsid w:val="522548FB"/>
    <w:rsid w:val="5806AF95"/>
    <w:rsid w:val="5DB7596D"/>
    <w:rsid w:val="7A27B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2401E"/>
  <w15:chartTrackingRefBased/>
  <w15:docId w15:val="{6F490639-9FB1-4309-9CD4-80CC15B2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2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1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1DB"/>
  </w:style>
  <w:style w:type="paragraph" w:styleId="Footer">
    <w:name w:val="footer"/>
    <w:basedOn w:val="Normal"/>
    <w:link w:val="FooterChar"/>
    <w:uiPriority w:val="99"/>
    <w:unhideWhenUsed/>
    <w:rsid w:val="004331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1DB"/>
  </w:style>
  <w:style w:type="paragraph" w:styleId="NoSpacing">
    <w:name w:val="No Spacing"/>
    <w:uiPriority w:val="1"/>
    <w:qFormat/>
    <w:rsid w:val="0007777C"/>
  </w:style>
  <w:style w:type="table" w:styleId="TableGrid">
    <w:name w:val="Table Grid"/>
    <w:basedOn w:val="TableNormal"/>
    <w:uiPriority w:val="39"/>
    <w:rsid w:val="000B7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93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qub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goffice.smdbs@qub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qub.ac.uk/privacynotice/Students/SchoolsPrivacyNotices/StudentApplicantPrivacyNotice.htm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goffice.smdb@qub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7EA2912286C4FA96A159C407D88E8" ma:contentTypeVersion="21" ma:contentTypeDescription="Create a new document." ma:contentTypeScope="" ma:versionID="83c2cbdbb0d6c7af33826e47e45c9995">
  <xsd:schema xmlns:xsd="http://www.w3.org/2001/XMLSchema" xmlns:xs="http://www.w3.org/2001/XMLSchema" xmlns:p="http://schemas.microsoft.com/office/2006/metadata/properties" xmlns:ns2="a40cc25d-48c5-40bb-819e-1236dc7c3245" xmlns:ns3="0ea162fe-7146-4854-8fe0-328fa59d3695" targetNamespace="http://schemas.microsoft.com/office/2006/metadata/properties" ma:root="true" ma:fieldsID="48f136d95582826c3f30ba4d3729d011" ns2:_="" ns3:_="">
    <xsd:import namespace="a40cc25d-48c5-40bb-819e-1236dc7c3245"/>
    <xsd:import namespace="0ea162fe-7146-4854-8fe0-328fa59d36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Comments" minOccurs="0"/>
                <xsd:element ref="ns2:ProgrammeofStudy" minOccurs="0"/>
                <xsd:element ref="ns2:Nextyearofaward" minOccurs="0"/>
                <xsd:element ref="ns3:_dlc_DocId" minOccurs="0"/>
                <xsd:element ref="ns3:_dlc_DocIdUrl" minOccurs="0"/>
                <xsd:element ref="ns3:_dlc_DocIdPersistId" minOccurs="0"/>
                <xsd:element ref="ns2:Date" minOccurs="0"/>
                <xsd:element ref="ns2:_Flow_SignoffStatus" minOccurs="0"/>
                <xsd:element ref="ns2:Centre" minOccurs="0"/>
                <xsd:element ref="ns2:Student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cc25d-48c5-40bb-819e-1236dc7c3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2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rogrammeofStudy" ma:index="23" nillable="true" ma:displayName="Programme of Study" ma:format="Dropdown" ma:internalName="ProgrammeofStudy">
      <xsd:simpleType>
        <xsd:restriction base="dms:Text">
          <xsd:maxLength value="255"/>
        </xsd:restriction>
      </xsd:simpleType>
    </xsd:element>
    <xsd:element name="Nextyearofaward" ma:index="24" nillable="true" ma:displayName="Next year of award" ma:format="Dropdown" ma:internalName="Nextyearofaward">
      <xsd:simpleType>
        <xsd:restriction base="dms:Text">
          <xsd:maxLength value="255"/>
        </xsd:restriction>
      </xsd:simple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Centre" ma:index="30" nillable="true" ma:displayName="Centre" ma:format="Dropdown" ma:internalName="Centre">
      <xsd:simpleType>
        <xsd:restriction base="dms:Choice">
          <xsd:enumeration value="WWIEM"/>
          <xsd:enumeration value="CPH"/>
          <xsd:enumeration value="PGJCCR"/>
          <xsd:enumeration value="CME"/>
        </xsd:restriction>
      </xsd:simpleType>
    </xsd:element>
    <xsd:element name="Student_ID" ma:index="31" nillable="true" ma:displayName="Student_ID" ma:format="Dropdown" ma:internalName="Student_ID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162fe-7146-4854-8fe0-328fa59d369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95e1a2-ef24-45d4-bda4-635236820885}" ma:internalName="TaxCatchAll" ma:showField="CatchAllData" ma:web="0ea162fe-7146-4854-8fe0-328fa59d36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a162fe-7146-4854-8fe0-328fa59d3695" xsi:nil="true"/>
    <lcf76f155ced4ddcb4097134ff3c332f xmlns="a40cc25d-48c5-40bb-819e-1236dc7c3245">
      <Terms xmlns="http://schemas.microsoft.com/office/infopath/2007/PartnerControls"/>
    </lcf76f155ced4ddcb4097134ff3c332f>
    <Comments xmlns="a40cc25d-48c5-40bb-819e-1236dc7c3245" xsi:nil="true"/>
    <ProgrammeofStudy xmlns="a40cc25d-48c5-40bb-819e-1236dc7c3245" xsi:nil="true"/>
    <Nextyearofaward xmlns="a40cc25d-48c5-40bb-819e-1236dc7c3245" xsi:nil="true"/>
    <_dlc_DocId xmlns="0ea162fe-7146-4854-8fe0-328fa59d3695">CEY4Y3JKEEPT-942458754-13120</_dlc_DocId>
    <_dlc_DocIdUrl xmlns="0ea162fe-7146-4854-8fe0-328fa59d3695">
      <Url>https://qubstudentcloud.sharepoint.com/sites/bus-smdbs-pgprofdev/_layouts/15/DocIdRedir.aspx?ID=CEY4Y3JKEEPT-942458754-13120</Url>
      <Description>CEY4Y3JKEEPT-942458754-13120</Description>
    </_dlc_DocIdUrl>
    <Date xmlns="a40cc25d-48c5-40bb-819e-1236dc7c3245" xsi:nil="true"/>
    <_Flow_SignoffStatus xmlns="a40cc25d-48c5-40bb-819e-1236dc7c3245" xsi:nil="true"/>
    <Centre xmlns="a40cc25d-48c5-40bb-819e-1236dc7c3245" xsi:nil="true"/>
    <Student_ID xmlns="a40cc25d-48c5-40bb-819e-1236dc7c3245" xsi:nil="true"/>
  </documentManagement>
</p:properties>
</file>

<file path=customXml/itemProps1.xml><?xml version="1.0" encoding="utf-8"?>
<ds:datastoreItem xmlns:ds="http://schemas.openxmlformats.org/officeDocument/2006/customXml" ds:itemID="{EB129F01-C37C-4305-9235-6A5CB76C4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cc25d-48c5-40bb-819e-1236dc7c3245"/>
    <ds:schemaRef ds:uri="0ea162fe-7146-4854-8fe0-328fa59d36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947554-DE9F-4A03-8587-FF3690AEFA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19FB8E-449A-4B54-BD7D-43D7A1808EF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57080D7-4048-495E-A292-9E1AAF154E55}">
  <ds:schemaRefs>
    <ds:schemaRef ds:uri="http://schemas.microsoft.com/office/2006/metadata/properties"/>
    <ds:schemaRef ds:uri="http://schemas.microsoft.com/office/infopath/2007/PartnerControls"/>
    <ds:schemaRef ds:uri="0ea162fe-7146-4854-8fe0-328fa59d3695"/>
    <ds:schemaRef ds:uri="a40cc25d-48c5-40bb-819e-1236dc7c32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302</Words>
  <Characters>1724</Characters>
  <Application>Microsoft Office Word</Application>
  <DocSecurity>4</DocSecurity>
  <Lines>14</Lines>
  <Paragraphs>4</Paragraphs>
  <ScaleCrop>false</ScaleCrop>
  <Company/>
  <LinksUpToDate>false</LinksUpToDate>
  <CharactersWithSpaces>2022</CharactersWithSpaces>
  <SharedDoc>false</SharedDoc>
  <HLinks>
    <vt:vector size="24" baseType="variant">
      <vt:variant>
        <vt:i4>1900631</vt:i4>
      </vt:variant>
      <vt:variant>
        <vt:i4>9</vt:i4>
      </vt:variant>
      <vt:variant>
        <vt:i4>0</vt:i4>
      </vt:variant>
      <vt:variant>
        <vt:i4>5</vt:i4>
      </vt:variant>
      <vt:variant>
        <vt:lpwstr>https://www.qub.ac.uk/privacynotice/Students/SchoolsPrivacyNotices/StudentApplicantPrivacyNotice.html</vt:lpwstr>
      </vt:variant>
      <vt:variant>
        <vt:lpwstr/>
      </vt:variant>
      <vt:variant>
        <vt:i4>7209053</vt:i4>
      </vt:variant>
      <vt:variant>
        <vt:i4>6</vt:i4>
      </vt:variant>
      <vt:variant>
        <vt:i4>0</vt:i4>
      </vt:variant>
      <vt:variant>
        <vt:i4>5</vt:i4>
      </vt:variant>
      <vt:variant>
        <vt:lpwstr>mailto:pgoffice.smdb@qub.ac.uk</vt:lpwstr>
      </vt:variant>
      <vt:variant>
        <vt:lpwstr/>
      </vt:variant>
      <vt:variant>
        <vt:i4>1835037</vt:i4>
      </vt:variant>
      <vt:variant>
        <vt:i4>3</vt:i4>
      </vt:variant>
      <vt:variant>
        <vt:i4>0</vt:i4>
      </vt:variant>
      <vt:variant>
        <vt:i4>5</vt:i4>
      </vt:variant>
      <vt:variant>
        <vt:lpwstr>http://www.qub.ac.uk/</vt:lpwstr>
      </vt:variant>
      <vt:variant>
        <vt:lpwstr/>
      </vt:variant>
      <vt:variant>
        <vt:i4>5505151</vt:i4>
      </vt:variant>
      <vt:variant>
        <vt:i4>0</vt:i4>
      </vt:variant>
      <vt:variant>
        <vt:i4>0</vt:i4>
      </vt:variant>
      <vt:variant>
        <vt:i4>5</vt:i4>
      </vt:variant>
      <vt:variant>
        <vt:lpwstr>mailto:pgoffice.smdbs@qub.ac.uk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Jensen</dc:creator>
  <cp:keywords/>
  <dc:description/>
  <cp:lastModifiedBy>Claire Kelly</cp:lastModifiedBy>
  <cp:revision>44</cp:revision>
  <cp:lastPrinted>2019-05-10T22:17:00Z</cp:lastPrinted>
  <dcterms:created xsi:type="dcterms:W3CDTF">2020-10-08T19:32:00Z</dcterms:created>
  <dcterms:modified xsi:type="dcterms:W3CDTF">2025-01-06T15:21:00Z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0x0101007037EA2912286C4FA96A159C407D88E8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  <property fmtid="{D5CDD505-2E9C-101B-9397-08002B2CF9AE}" pid="10" name="_dlc_DocIdItemGuid">
    <vt:lpwstr>4beb2250-09c4-42cd-81cf-40a81d3df964</vt:lpwstr>
  </property>
</Properties>
</file>